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823"/>
        <w:gridCol w:w="2132"/>
        <w:gridCol w:w="2715"/>
      </w:tblGrid>
      <w:tr w:rsidR="00283CF8" w:rsidRPr="00283CF8" w:rsidTr="00283CF8">
        <w:trPr>
          <w:trHeight w:val="5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RETRIBUCIONES DE LOS MIEMBROS DE LA JUNTA DE GOBIERNO DEL COALZ EN EL AÑO 2025</w:t>
            </w:r>
          </w:p>
        </w:tc>
      </w:tr>
      <w:tr w:rsidR="00283CF8" w:rsidRPr="00283CF8" w:rsidTr="00283CF8">
        <w:trPr>
          <w:trHeight w:val="1050"/>
        </w:trPr>
        <w:tc>
          <w:tcPr>
            <w:tcW w:w="10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3CF8" w:rsidRPr="00283CF8" w:rsidRDefault="00283CF8" w:rsidP="0028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392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MIEMBROS DE JUNTA DE GOBIERNO PERIODO 2020-2023</w:t>
            </w: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br/>
              <w:t>(del 1 enero al 31 de diciembre de 2025)</w:t>
            </w:r>
          </w:p>
        </w:tc>
      </w:tr>
      <w:tr w:rsidR="00283CF8" w:rsidRPr="00283CF8" w:rsidTr="00283CF8">
        <w:trPr>
          <w:trHeight w:val="675"/>
        </w:trPr>
        <w:tc>
          <w:tcPr>
            <w:tcW w:w="10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Importe íntegro practicado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Retenciones practicadas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Total neto percibido</w:t>
            </w:r>
          </w:p>
        </w:tc>
      </w:tr>
      <w:tr w:rsidR="00283CF8" w:rsidRPr="00283CF8" w:rsidTr="00283CF8">
        <w:trPr>
          <w:trHeight w:val="300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DECANO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18.589,59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6.506,35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12.083,24</w:t>
            </w:r>
          </w:p>
        </w:tc>
      </w:tr>
      <w:tr w:rsidR="00283CF8" w:rsidRPr="00283CF8" w:rsidTr="00283CF8">
        <w:trPr>
          <w:trHeight w:val="300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SECRETARIO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20.137,50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7.048,16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13.089,34</w:t>
            </w:r>
          </w:p>
        </w:tc>
      </w:tr>
      <w:tr w:rsidR="00283CF8" w:rsidRPr="00283CF8" w:rsidTr="00283CF8">
        <w:trPr>
          <w:trHeight w:val="300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TESORERO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12.045,85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4.216,01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7.829,84</w:t>
            </w:r>
          </w:p>
        </w:tc>
      </w:tr>
      <w:tr w:rsidR="00283CF8" w:rsidRPr="00283CF8" w:rsidTr="00283CF8">
        <w:trPr>
          <w:trHeight w:val="300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VOCAL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11.741,67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4.109,47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7.632,20</w:t>
            </w:r>
          </w:p>
        </w:tc>
      </w:tr>
      <w:tr w:rsidR="00283CF8" w:rsidRPr="00283CF8" w:rsidTr="00283CF8">
        <w:trPr>
          <w:trHeight w:val="300"/>
        </w:trPr>
        <w:tc>
          <w:tcPr>
            <w:tcW w:w="10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Total: 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62.514,61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21.879,99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40.634,62</w:t>
            </w:r>
          </w:p>
        </w:tc>
      </w:tr>
      <w:tr w:rsidR="00283CF8" w:rsidRPr="00283CF8" w:rsidTr="00283CF8">
        <w:trPr>
          <w:trHeight w:val="300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F8" w:rsidRPr="00283CF8" w:rsidRDefault="00283CF8" w:rsidP="002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F8" w:rsidRPr="00283CF8" w:rsidRDefault="00283CF8" w:rsidP="002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F8" w:rsidRPr="00283CF8" w:rsidRDefault="00283CF8" w:rsidP="002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83CF8" w:rsidRPr="00283CF8" w:rsidTr="00283CF8">
        <w:trPr>
          <w:trHeight w:val="675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F8" w:rsidRPr="00283CF8" w:rsidRDefault="00283CF8" w:rsidP="00283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Importe íntegro total (€)</w:t>
            </w:r>
          </w:p>
        </w:tc>
        <w:tc>
          <w:tcPr>
            <w:tcW w:w="1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283CF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62.514,61</w:t>
            </w:r>
          </w:p>
        </w:tc>
        <w:tc>
          <w:tcPr>
            <w:tcW w:w="1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3CF8" w:rsidRPr="00283CF8" w:rsidRDefault="00283CF8" w:rsidP="00283C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442270" w:rsidRDefault="00442270">
      <w:bookmarkStart w:id="0" w:name="_GoBack"/>
      <w:bookmarkEnd w:id="0"/>
    </w:p>
    <w:sectPr w:rsidR="004422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F8"/>
    <w:rsid w:val="00283CF8"/>
    <w:rsid w:val="0044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42ACF-812F-41BE-B732-1432E478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Alberto</cp:lastModifiedBy>
  <cp:revision>1</cp:revision>
  <dcterms:created xsi:type="dcterms:W3CDTF">2026-06-19T18:10:00Z</dcterms:created>
  <dcterms:modified xsi:type="dcterms:W3CDTF">2026-06-19T18:11:00Z</dcterms:modified>
</cp:coreProperties>
</file>